
<file path=[Content_Types].xml><?xml version="1.0" encoding="utf-8"?>
<Types xmlns="http://schemas.openxmlformats.org/package/2006/content-types">
  <Default Extension="jpeg" ContentType="image/jpeg"/>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2C9A" w14:textId="18C245E7" w:rsidR="007B22C4" w:rsidRPr="006D2E40" w:rsidRDefault="004C5386" w:rsidP="006D2E40">
      <w:pPr>
        <w:spacing w:after="0" w:line="240" w:lineRule="auto"/>
        <w:jc w:val="both"/>
        <w:rPr>
          <w:b/>
          <w:bCs/>
          <w:color w:val="215064"/>
          <w:sz w:val="52"/>
          <w:szCs w:val="52"/>
        </w:rPr>
      </w:pPr>
      <w:r w:rsidRPr="006D2E40">
        <w:rPr>
          <w:noProof/>
          <w:sz w:val="52"/>
          <w:szCs w:val="52"/>
        </w:rPr>
        <w:drawing>
          <wp:anchor distT="0" distB="0" distL="114300" distR="114300" simplePos="0" relativeHeight="251658240" behindDoc="0" locked="0" layoutInCell="1" allowOverlap="1" wp14:anchorId="0C79E3B7" wp14:editId="44F04F8B">
            <wp:simplePos x="0" y="0"/>
            <wp:positionH relativeFrom="margin">
              <wp:align>right</wp:align>
            </wp:positionH>
            <wp:positionV relativeFrom="margin">
              <wp:posOffset>-274320</wp:posOffset>
            </wp:positionV>
            <wp:extent cx="2880000" cy="4071600"/>
            <wp:effectExtent l="0" t="0" r="0" b="5715"/>
            <wp:wrapSquare wrapText="bothSides"/>
            <wp:docPr id="18044795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79549" name="Immagine 1804479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0000" cy="4071600"/>
                    </a:xfrm>
                    <a:prstGeom prst="rect">
                      <a:avLst/>
                    </a:prstGeom>
                  </pic:spPr>
                </pic:pic>
              </a:graphicData>
            </a:graphic>
            <wp14:sizeRelH relativeFrom="margin">
              <wp14:pctWidth>0</wp14:pctWidth>
            </wp14:sizeRelH>
            <wp14:sizeRelV relativeFrom="margin">
              <wp14:pctHeight>0</wp14:pctHeight>
            </wp14:sizeRelV>
          </wp:anchor>
        </w:drawing>
      </w:r>
      <w:r w:rsidR="009F6E0A" w:rsidRPr="006D2E40">
        <w:rPr>
          <w:b/>
          <w:bCs/>
          <w:color w:val="215064"/>
          <w:sz w:val="52"/>
          <w:szCs w:val="52"/>
        </w:rPr>
        <w:t>GI</w:t>
      </w:r>
      <w:r w:rsidR="007B22C4" w:rsidRPr="006D2E40">
        <w:rPr>
          <w:b/>
          <w:bCs/>
          <w:color w:val="215064"/>
          <w:sz w:val="52"/>
          <w:szCs w:val="52"/>
        </w:rPr>
        <w:t>ORGIO LUPANO</w:t>
      </w:r>
    </w:p>
    <w:p w14:paraId="31D6135B" w14:textId="4F06BAFC" w:rsidR="007B22C4" w:rsidRPr="006D2E40" w:rsidRDefault="007B22C4" w:rsidP="006D2E40">
      <w:pPr>
        <w:spacing w:after="0" w:line="240" w:lineRule="auto"/>
        <w:rPr>
          <w:b/>
          <w:bCs/>
          <w:sz w:val="52"/>
          <w:szCs w:val="52"/>
        </w:rPr>
      </w:pPr>
      <w:r w:rsidRPr="006D2E40">
        <w:rPr>
          <w:b/>
          <w:bCs/>
          <w:color w:val="215064"/>
          <w:sz w:val="52"/>
          <w:szCs w:val="52"/>
        </w:rPr>
        <w:t>GIANLUCA GOBBI</w:t>
      </w:r>
      <w:r w:rsidRPr="006D2E40">
        <w:rPr>
          <w:b/>
          <w:bCs/>
          <w:sz w:val="52"/>
          <w:szCs w:val="52"/>
        </w:rPr>
        <w:t xml:space="preserve"> </w:t>
      </w:r>
    </w:p>
    <w:p w14:paraId="4806B1B1" w14:textId="59D9DF33" w:rsidR="009F6E0A" w:rsidRPr="006D2E40" w:rsidRDefault="009F6E0A" w:rsidP="006D2E40">
      <w:pPr>
        <w:spacing w:after="0" w:line="240" w:lineRule="auto"/>
        <w:rPr>
          <w:b/>
          <w:bCs/>
          <w:sz w:val="44"/>
          <w:szCs w:val="44"/>
        </w:rPr>
      </w:pPr>
      <w:r w:rsidRPr="006D2E40">
        <w:rPr>
          <w:b/>
          <w:bCs/>
          <w:sz w:val="44"/>
          <w:szCs w:val="44"/>
        </w:rPr>
        <w:t>in</w:t>
      </w:r>
    </w:p>
    <w:p w14:paraId="64AE0839" w14:textId="77777777" w:rsidR="006D2E40" w:rsidRDefault="006D2E40" w:rsidP="006D2E40">
      <w:pPr>
        <w:spacing w:after="0" w:line="240" w:lineRule="auto"/>
        <w:rPr>
          <w:b/>
          <w:bCs/>
          <w:i/>
          <w:iCs/>
          <w:color w:val="215064"/>
          <w:sz w:val="52"/>
          <w:szCs w:val="52"/>
        </w:rPr>
      </w:pPr>
    </w:p>
    <w:p w14:paraId="43DBB8D4" w14:textId="3B37BF2E" w:rsidR="009F6E0A" w:rsidRPr="006D2E40" w:rsidRDefault="007B22C4" w:rsidP="006D2E40">
      <w:pPr>
        <w:spacing w:after="0" w:line="240" w:lineRule="auto"/>
        <w:rPr>
          <w:color w:val="215064"/>
          <w:sz w:val="52"/>
          <w:szCs w:val="52"/>
        </w:rPr>
      </w:pPr>
      <w:r w:rsidRPr="006D2E40">
        <w:rPr>
          <w:b/>
          <w:bCs/>
          <w:i/>
          <w:iCs/>
          <w:color w:val="215064"/>
          <w:sz w:val="52"/>
          <w:szCs w:val="52"/>
        </w:rPr>
        <w:t>A STEADY RAIN</w:t>
      </w:r>
    </w:p>
    <w:p w14:paraId="6D4D48DB" w14:textId="7CE31C59" w:rsidR="009F6E0A" w:rsidRPr="006D2E40" w:rsidRDefault="009F6E0A" w:rsidP="006D2E40">
      <w:pPr>
        <w:spacing w:after="0" w:line="240" w:lineRule="auto"/>
        <w:rPr>
          <w:b/>
          <w:bCs/>
          <w:sz w:val="44"/>
          <w:szCs w:val="44"/>
        </w:rPr>
      </w:pPr>
      <w:r w:rsidRPr="006D2E40">
        <w:rPr>
          <w:b/>
          <w:bCs/>
          <w:sz w:val="44"/>
          <w:szCs w:val="44"/>
        </w:rPr>
        <w:t>regia di</w:t>
      </w:r>
    </w:p>
    <w:p w14:paraId="4481BE86" w14:textId="3C72F778" w:rsidR="00BC6543" w:rsidRDefault="007B22C4" w:rsidP="006D2E40">
      <w:pPr>
        <w:spacing w:after="0" w:line="240" w:lineRule="atLeast"/>
        <w:rPr>
          <w:b/>
          <w:bCs/>
        </w:rPr>
      </w:pPr>
      <w:r w:rsidRPr="006D2E40">
        <w:rPr>
          <w:b/>
          <w:bCs/>
          <w:color w:val="215064"/>
          <w:sz w:val="44"/>
          <w:szCs w:val="44"/>
        </w:rPr>
        <w:t>Ferdinando Ceriani</w:t>
      </w:r>
    </w:p>
    <w:p w14:paraId="242C7291" w14:textId="77777777" w:rsidR="00D8189A" w:rsidRDefault="00D8189A" w:rsidP="006D2E40">
      <w:pPr>
        <w:rPr>
          <w:rFonts w:ascii="Tahoma" w:eastAsia="Times New Roman" w:hAnsi="Tahoma" w:cs="Tahoma"/>
          <w:color w:val="6F6F6F"/>
          <w:sz w:val="21"/>
          <w:szCs w:val="21"/>
          <w:lang w:eastAsia="it-IT"/>
        </w:rPr>
      </w:pPr>
    </w:p>
    <w:p w14:paraId="4F90206C" w14:textId="77777777" w:rsidR="004C5386" w:rsidRDefault="004C5386" w:rsidP="007B22C4">
      <w:pPr>
        <w:spacing w:after="0" w:line="240" w:lineRule="atLeast"/>
        <w:rPr>
          <w:rFonts w:ascii="Tahoma" w:eastAsia="Times New Roman" w:hAnsi="Tahoma" w:cs="Tahoma"/>
          <w:color w:val="6F6F6F"/>
          <w:sz w:val="21"/>
          <w:szCs w:val="21"/>
          <w:lang w:eastAsia="it-IT"/>
        </w:rPr>
      </w:pPr>
    </w:p>
    <w:p w14:paraId="0200637F" w14:textId="77777777" w:rsidR="004C5386" w:rsidRDefault="004C5386" w:rsidP="007B22C4">
      <w:pPr>
        <w:spacing w:after="0" w:line="240" w:lineRule="atLeast"/>
        <w:rPr>
          <w:rFonts w:ascii="Tahoma" w:eastAsia="Times New Roman" w:hAnsi="Tahoma" w:cs="Tahoma"/>
          <w:color w:val="6F6F6F"/>
          <w:sz w:val="21"/>
          <w:szCs w:val="21"/>
          <w:lang w:eastAsia="it-IT"/>
        </w:rPr>
      </w:pPr>
    </w:p>
    <w:p w14:paraId="612021BF" w14:textId="77777777" w:rsidR="004C5386" w:rsidRDefault="004C5386" w:rsidP="007B22C4">
      <w:pPr>
        <w:spacing w:after="0" w:line="240" w:lineRule="atLeast"/>
        <w:rPr>
          <w:rFonts w:ascii="Tahoma" w:eastAsia="Times New Roman" w:hAnsi="Tahoma" w:cs="Tahoma"/>
          <w:color w:val="6F6F6F"/>
          <w:sz w:val="21"/>
          <w:szCs w:val="21"/>
          <w:lang w:eastAsia="it-IT"/>
        </w:rPr>
      </w:pPr>
    </w:p>
    <w:p w14:paraId="3CD2A84D" w14:textId="77777777" w:rsidR="004C5386" w:rsidRDefault="004C5386" w:rsidP="007B22C4">
      <w:pPr>
        <w:spacing w:after="0" w:line="240" w:lineRule="atLeast"/>
        <w:rPr>
          <w:rFonts w:ascii="Tahoma" w:eastAsia="Times New Roman" w:hAnsi="Tahoma" w:cs="Tahoma"/>
          <w:color w:val="6F6F6F"/>
          <w:sz w:val="21"/>
          <w:szCs w:val="21"/>
          <w:lang w:eastAsia="it-IT"/>
        </w:rPr>
      </w:pPr>
    </w:p>
    <w:p w14:paraId="2F59110F" w14:textId="77777777" w:rsidR="004C5386" w:rsidRDefault="004C5386" w:rsidP="007B22C4">
      <w:pPr>
        <w:spacing w:after="0" w:line="240" w:lineRule="atLeast"/>
        <w:rPr>
          <w:rFonts w:ascii="Tahoma" w:eastAsia="Times New Roman" w:hAnsi="Tahoma" w:cs="Tahoma"/>
          <w:color w:val="6F6F6F"/>
          <w:sz w:val="21"/>
          <w:szCs w:val="21"/>
          <w:lang w:eastAsia="it-IT"/>
        </w:rPr>
      </w:pPr>
    </w:p>
    <w:p w14:paraId="46A945E3" w14:textId="77777777" w:rsidR="004C5386" w:rsidRDefault="004C5386" w:rsidP="007B22C4">
      <w:pPr>
        <w:spacing w:after="0" w:line="240" w:lineRule="atLeast"/>
        <w:rPr>
          <w:rFonts w:ascii="Tahoma" w:eastAsia="Times New Roman" w:hAnsi="Tahoma" w:cs="Tahoma"/>
          <w:color w:val="6F6F6F"/>
          <w:sz w:val="21"/>
          <w:szCs w:val="21"/>
          <w:lang w:eastAsia="it-IT"/>
        </w:rPr>
      </w:pPr>
    </w:p>
    <w:p w14:paraId="40578657" w14:textId="5B118E0F" w:rsidR="007B22C4" w:rsidRPr="007B22C4" w:rsidRDefault="007B22C4" w:rsidP="007B22C4">
      <w:pPr>
        <w:spacing w:after="0" w:line="240" w:lineRule="atLeast"/>
        <w:rPr>
          <w:rFonts w:ascii="Tahoma" w:eastAsia="Times New Roman" w:hAnsi="Tahoma" w:cs="Tahoma"/>
          <w:color w:val="6F6F6F"/>
          <w:sz w:val="21"/>
          <w:szCs w:val="21"/>
          <w:lang w:eastAsia="it-IT"/>
        </w:rPr>
      </w:pPr>
      <w:r w:rsidRPr="007B22C4">
        <w:rPr>
          <w:rFonts w:ascii="Tahoma" w:eastAsia="Times New Roman" w:hAnsi="Tahoma" w:cs="Tahoma"/>
          <w:color w:val="6F6F6F"/>
          <w:sz w:val="21"/>
          <w:szCs w:val="21"/>
          <w:lang w:eastAsia="it-IT"/>
        </w:rPr>
        <w:t>Due agenti di polizia, Joey (Giorgio Lupano) e Denny (Gianluca Gobbi), sono colleghi e amici di lunga data. Il primo, single e introverso, ha problemi di alcolismo, è opportunista e innamorato segretamente della moglie del suo amico. Denny, sposato con un figlio, tradisce la moglie con una prostituta e ha un malcelato razzismo verso le minoranze etniche.</w:t>
      </w:r>
    </w:p>
    <w:p w14:paraId="78C98334" w14:textId="77777777" w:rsidR="007B22C4" w:rsidRPr="007B22C4" w:rsidRDefault="007B22C4" w:rsidP="007B22C4">
      <w:pPr>
        <w:spacing w:after="0" w:line="240" w:lineRule="atLeast"/>
        <w:rPr>
          <w:rFonts w:ascii="Tahoma" w:eastAsia="Times New Roman" w:hAnsi="Tahoma" w:cs="Tahoma"/>
          <w:color w:val="6F6F6F"/>
          <w:sz w:val="21"/>
          <w:szCs w:val="21"/>
          <w:lang w:eastAsia="it-IT"/>
        </w:rPr>
      </w:pPr>
      <w:r w:rsidRPr="007B22C4">
        <w:rPr>
          <w:rFonts w:ascii="Tahoma" w:eastAsia="Times New Roman" w:hAnsi="Tahoma" w:cs="Tahoma"/>
          <w:color w:val="6F6F6F"/>
          <w:sz w:val="21"/>
          <w:szCs w:val="21"/>
          <w:lang w:eastAsia="it-IT"/>
        </w:rPr>
        <w:t>Una chiamata per disturbo della quiete pubblica li porterà a un incontro fatale che metterà in gioco non soltanto la loro amicizia ma anche la loro vita. Il risultato sarà un viaggio difficile in una torbida zona morale, in cui la fiducia e la fedeltà lotteranno per la sopravvivenza in un contesto fatto di protettori, prostitute, e criminali. Un dialogo scuro e tagliente in un frenetico botta e risposta, sostenuto da una pioggia costante, esplora la complessità di un legame fraterno viziato da affari interni e violenza nelle strade più difficili di Chicago.</w:t>
      </w:r>
    </w:p>
    <w:p w14:paraId="0A2E1411" w14:textId="77777777" w:rsidR="004C5386" w:rsidRDefault="004C5386" w:rsidP="00D8189A">
      <w:pPr>
        <w:spacing w:after="0" w:line="240" w:lineRule="atLeast"/>
        <w:rPr>
          <w:b/>
          <w:color w:val="215064"/>
          <w:sz w:val="36"/>
          <w:szCs w:val="36"/>
        </w:rPr>
      </w:pPr>
    </w:p>
    <w:p w14:paraId="38F0D1CC" w14:textId="0F2B4621" w:rsidR="008431DD" w:rsidRPr="00970591" w:rsidRDefault="008431DD" w:rsidP="00D8189A">
      <w:pPr>
        <w:spacing w:after="0" w:line="240" w:lineRule="atLeast"/>
        <w:rPr>
          <w:b/>
          <w:color w:val="215064"/>
          <w:sz w:val="36"/>
          <w:szCs w:val="36"/>
        </w:rPr>
      </w:pPr>
      <w:r w:rsidRPr="00970591">
        <w:rPr>
          <w:b/>
          <w:color w:val="215064"/>
          <w:sz w:val="36"/>
          <w:szCs w:val="36"/>
        </w:rPr>
        <w:t>ORARIO SPETTACOLI</w:t>
      </w:r>
    </w:p>
    <w:p w14:paraId="5948BED0" w14:textId="2C408CF1" w:rsidR="008431DD" w:rsidRPr="00970591" w:rsidRDefault="008431DD" w:rsidP="00D8189A">
      <w:pPr>
        <w:spacing w:after="0" w:line="240" w:lineRule="atLeast"/>
        <w:rPr>
          <w:sz w:val="28"/>
          <w:szCs w:val="28"/>
        </w:rPr>
      </w:pPr>
      <w:r w:rsidRPr="00970591">
        <w:rPr>
          <w:sz w:val="28"/>
          <w:szCs w:val="28"/>
        </w:rPr>
        <w:t xml:space="preserve">Dal </w:t>
      </w:r>
      <w:proofErr w:type="gramStart"/>
      <w:r w:rsidRPr="00970591">
        <w:rPr>
          <w:b/>
          <w:sz w:val="28"/>
          <w:szCs w:val="28"/>
        </w:rPr>
        <w:t>Marted</w:t>
      </w:r>
      <w:r w:rsidRPr="00970591">
        <w:rPr>
          <w:sz w:val="28"/>
          <w:szCs w:val="28"/>
        </w:rPr>
        <w:t>ì</w:t>
      </w:r>
      <w:proofErr w:type="gramEnd"/>
      <w:r w:rsidRPr="00970591">
        <w:rPr>
          <w:sz w:val="28"/>
          <w:szCs w:val="28"/>
        </w:rPr>
        <w:t xml:space="preserve"> al </w:t>
      </w:r>
      <w:proofErr w:type="gramStart"/>
      <w:r w:rsidRPr="00970591">
        <w:rPr>
          <w:b/>
          <w:sz w:val="28"/>
          <w:szCs w:val="28"/>
        </w:rPr>
        <w:t>Venerdì</w:t>
      </w:r>
      <w:proofErr w:type="gramEnd"/>
      <w:r w:rsidRPr="00970591">
        <w:rPr>
          <w:sz w:val="28"/>
          <w:szCs w:val="28"/>
        </w:rPr>
        <w:t xml:space="preserve"> ore </w:t>
      </w:r>
      <w:proofErr w:type="gramStart"/>
      <w:r w:rsidRPr="00970591">
        <w:rPr>
          <w:sz w:val="28"/>
          <w:szCs w:val="28"/>
        </w:rPr>
        <w:t xml:space="preserve">21:00 </w:t>
      </w:r>
      <w:r w:rsidR="00BC6543" w:rsidRPr="00970591">
        <w:rPr>
          <w:sz w:val="28"/>
          <w:szCs w:val="28"/>
        </w:rPr>
        <w:t xml:space="preserve"> </w:t>
      </w:r>
      <w:r w:rsidRPr="00970591">
        <w:rPr>
          <w:sz w:val="28"/>
          <w:szCs w:val="28"/>
        </w:rPr>
        <w:t>(</w:t>
      </w:r>
      <w:proofErr w:type="gramEnd"/>
      <w:r w:rsidRPr="00970591">
        <w:rPr>
          <w:b/>
          <w:bCs/>
          <w:sz w:val="28"/>
          <w:szCs w:val="28"/>
        </w:rPr>
        <w:t xml:space="preserve">Martedì </w:t>
      </w:r>
      <w:r w:rsidR="007B22C4">
        <w:rPr>
          <w:b/>
          <w:bCs/>
          <w:sz w:val="28"/>
          <w:szCs w:val="28"/>
        </w:rPr>
        <w:t xml:space="preserve">27 gennaio </w:t>
      </w:r>
      <w:r w:rsidRPr="00970591">
        <w:rPr>
          <w:sz w:val="28"/>
          <w:szCs w:val="28"/>
        </w:rPr>
        <w:t xml:space="preserve">ore 19:00, </w:t>
      </w:r>
      <w:r w:rsidRPr="00970591">
        <w:rPr>
          <w:b/>
          <w:bCs/>
          <w:sz w:val="28"/>
          <w:szCs w:val="28"/>
        </w:rPr>
        <w:t>Giovedì</w:t>
      </w:r>
      <w:r w:rsidR="00BC6543" w:rsidRPr="00970591">
        <w:rPr>
          <w:b/>
          <w:bCs/>
          <w:sz w:val="28"/>
          <w:szCs w:val="28"/>
        </w:rPr>
        <w:t xml:space="preserve"> </w:t>
      </w:r>
      <w:r w:rsidR="007B22C4">
        <w:rPr>
          <w:b/>
          <w:bCs/>
          <w:sz w:val="28"/>
          <w:szCs w:val="28"/>
        </w:rPr>
        <w:t>29</w:t>
      </w:r>
      <w:r w:rsidR="00BC6543" w:rsidRPr="00970591">
        <w:rPr>
          <w:b/>
          <w:bCs/>
          <w:sz w:val="28"/>
          <w:szCs w:val="28"/>
        </w:rPr>
        <w:t xml:space="preserve"> </w:t>
      </w:r>
      <w:r w:rsidR="00C714F5">
        <w:rPr>
          <w:b/>
          <w:bCs/>
          <w:sz w:val="28"/>
          <w:szCs w:val="28"/>
        </w:rPr>
        <w:t xml:space="preserve">gennaio </w:t>
      </w:r>
      <w:r w:rsidRPr="00970591">
        <w:rPr>
          <w:sz w:val="28"/>
          <w:szCs w:val="28"/>
        </w:rPr>
        <w:t>ore 17:30)</w:t>
      </w:r>
    </w:p>
    <w:tbl>
      <w:tblPr>
        <w:tblStyle w:val="Grigliatabella"/>
        <w:tblpPr w:leftFromText="141" w:rightFromText="141" w:vertAnchor="page" w:horzAnchor="margin" w:tblpY="13561"/>
        <w:tblW w:w="9656" w:type="dxa"/>
        <w:tblLook w:val="04A0" w:firstRow="1" w:lastRow="0" w:firstColumn="1" w:lastColumn="0" w:noHBand="0" w:noVBand="1"/>
      </w:tblPr>
      <w:tblGrid>
        <w:gridCol w:w="2414"/>
        <w:gridCol w:w="2414"/>
        <w:gridCol w:w="2414"/>
        <w:gridCol w:w="2414"/>
      </w:tblGrid>
      <w:tr w:rsidR="00D16462" w:rsidRPr="00970591" w14:paraId="61A08701" w14:textId="77777777" w:rsidTr="00D8189A">
        <w:trPr>
          <w:trHeight w:val="681"/>
        </w:trPr>
        <w:tc>
          <w:tcPr>
            <w:tcW w:w="2414" w:type="dxa"/>
            <w:shd w:val="clear" w:color="auto" w:fill="E9CD9F"/>
          </w:tcPr>
          <w:p w14:paraId="2EFE4A5D" w14:textId="77777777" w:rsidR="00D16462" w:rsidRPr="00970591" w:rsidRDefault="00D16462" w:rsidP="00D8189A">
            <w:pPr>
              <w:spacing w:line="240" w:lineRule="atLeast"/>
              <w:rPr>
                <w:b/>
                <w:bCs/>
                <w:sz w:val="28"/>
                <w:szCs w:val="28"/>
              </w:rPr>
            </w:pPr>
            <w:r w:rsidRPr="00970591">
              <w:rPr>
                <w:b/>
                <w:bCs/>
                <w:sz w:val="28"/>
                <w:szCs w:val="28"/>
              </w:rPr>
              <w:t>SETTORE</w:t>
            </w:r>
          </w:p>
        </w:tc>
        <w:tc>
          <w:tcPr>
            <w:tcW w:w="2414" w:type="dxa"/>
            <w:shd w:val="clear" w:color="auto" w:fill="E9CD9F"/>
          </w:tcPr>
          <w:p w14:paraId="6C778FE7" w14:textId="77777777" w:rsidR="00D16462" w:rsidRPr="00970591" w:rsidRDefault="00D16462" w:rsidP="00D8189A">
            <w:pPr>
              <w:spacing w:line="240" w:lineRule="atLeast"/>
              <w:rPr>
                <w:b/>
                <w:bCs/>
                <w:sz w:val="28"/>
                <w:szCs w:val="28"/>
              </w:rPr>
            </w:pPr>
            <w:r w:rsidRPr="00970591">
              <w:rPr>
                <w:b/>
                <w:bCs/>
                <w:sz w:val="28"/>
                <w:szCs w:val="28"/>
              </w:rPr>
              <w:t>PREZZO INTERO</w:t>
            </w:r>
          </w:p>
        </w:tc>
        <w:tc>
          <w:tcPr>
            <w:tcW w:w="2414" w:type="dxa"/>
            <w:shd w:val="clear" w:color="auto" w:fill="E9CD9F"/>
          </w:tcPr>
          <w:p w14:paraId="41D871A7" w14:textId="77777777" w:rsidR="00D16462" w:rsidRPr="00970591" w:rsidRDefault="00D16462" w:rsidP="00D8189A">
            <w:pPr>
              <w:spacing w:line="240" w:lineRule="atLeast"/>
              <w:rPr>
                <w:b/>
                <w:bCs/>
                <w:sz w:val="28"/>
                <w:szCs w:val="28"/>
              </w:rPr>
            </w:pPr>
            <w:r w:rsidRPr="00970591">
              <w:rPr>
                <w:b/>
                <w:bCs/>
                <w:sz w:val="28"/>
                <w:szCs w:val="28"/>
              </w:rPr>
              <w:t>PROMO martedì-mercoledì- giovedì</w:t>
            </w:r>
          </w:p>
        </w:tc>
        <w:tc>
          <w:tcPr>
            <w:tcW w:w="2414" w:type="dxa"/>
            <w:shd w:val="clear" w:color="auto" w:fill="E9CD9F"/>
          </w:tcPr>
          <w:p w14:paraId="278CDA54" w14:textId="77777777" w:rsidR="00D16462" w:rsidRPr="00970591" w:rsidRDefault="00D16462" w:rsidP="00D8189A">
            <w:pPr>
              <w:spacing w:line="240" w:lineRule="atLeast"/>
              <w:rPr>
                <w:b/>
                <w:bCs/>
                <w:sz w:val="28"/>
                <w:szCs w:val="28"/>
              </w:rPr>
            </w:pPr>
            <w:r w:rsidRPr="00970591">
              <w:rPr>
                <w:b/>
                <w:bCs/>
                <w:sz w:val="28"/>
                <w:szCs w:val="28"/>
              </w:rPr>
              <w:t>PROMO venerdì- sabato-domenica</w:t>
            </w:r>
          </w:p>
        </w:tc>
      </w:tr>
      <w:tr w:rsidR="00D16462" w:rsidRPr="00970591" w14:paraId="7159B266" w14:textId="77777777" w:rsidTr="00D8189A">
        <w:trPr>
          <w:trHeight w:val="613"/>
        </w:trPr>
        <w:tc>
          <w:tcPr>
            <w:tcW w:w="2414" w:type="dxa"/>
            <w:shd w:val="clear" w:color="auto" w:fill="E9CD9F"/>
          </w:tcPr>
          <w:p w14:paraId="66681DEF" w14:textId="77777777" w:rsidR="00D16462" w:rsidRPr="00970591" w:rsidRDefault="00D16462" w:rsidP="00D8189A">
            <w:pPr>
              <w:spacing w:line="240" w:lineRule="atLeast"/>
              <w:rPr>
                <w:b/>
                <w:bCs/>
                <w:sz w:val="28"/>
                <w:szCs w:val="28"/>
              </w:rPr>
            </w:pPr>
            <w:r w:rsidRPr="00970591">
              <w:rPr>
                <w:b/>
                <w:bCs/>
                <w:sz w:val="28"/>
                <w:szCs w:val="28"/>
              </w:rPr>
              <w:t>POSTO UNICO</w:t>
            </w:r>
          </w:p>
        </w:tc>
        <w:tc>
          <w:tcPr>
            <w:tcW w:w="2414" w:type="dxa"/>
            <w:shd w:val="clear" w:color="auto" w:fill="E9CD9F"/>
          </w:tcPr>
          <w:p w14:paraId="43513B3B" w14:textId="77777777" w:rsidR="00D16462" w:rsidRPr="00970591" w:rsidRDefault="00D16462" w:rsidP="00D8189A">
            <w:pPr>
              <w:spacing w:line="240" w:lineRule="atLeast"/>
              <w:rPr>
                <w:b/>
                <w:bCs/>
                <w:sz w:val="28"/>
                <w:szCs w:val="28"/>
              </w:rPr>
            </w:pPr>
            <w:r w:rsidRPr="00970591">
              <w:rPr>
                <w:b/>
                <w:bCs/>
                <w:sz w:val="28"/>
                <w:szCs w:val="28"/>
              </w:rPr>
              <w:t>€30,00</w:t>
            </w:r>
          </w:p>
        </w:tc>
        <w:tc>
          <w:tcPr>
            <w:tcW w:w="2414" w:type="dxa"/>
            <w:shd w:val="clear" w:color="auto" w:fill="E9CD9F"/>
          </w:tcPr>
          <w:p w14:paraId="1E5A255F" w14:textId="77777777" w:rsidR="00D16462" w:rsidRPr="00970591" w:rsidRDefault="00D16462" w:rsidP="00D8189A">
            <w:pPr>
              <w:spacing w:line="240" w:lineRule="atLeast"/>
              <w:rPr>
                <w:b/>
                <w:bCs/>
                <w:sz w:val="28"/>
                <w:szCs w:val="28"/>
              </w:rPr>
            </w:pPr>
            <w:r w:rsidRPr="00970591">
              <w:rPr>
                <w:b/>
                <w:bCs/>
                <w:sz w:val="28"/>
                <w:szCs w:val="28"/>
              </w:rPr>
              <w:t>€18,00</w:t>
            </w:r>
          </w:p>
        </w:tc>
        <w:tc>
          <w:tcPr>
            <w:tcW w:w="2414" w:type="dxa"/>
            <w:shd w:val="clear" w:color="auto" w:fill="E9CD9F"/>
          </w:tcPr>
          <w:p w14:paraId="03586650" w14:textId="77777777" w:rsidR="00D16462" w:rsidRPr="00970591" w:rsidRDefault="00D16462" w:rsidP="00D8189A">
            <w:pPr>
              <w:spacing w:line="240" w:lineRule="atLeast"/>
              <w:rPr>
                <w:b/>
                <w:bCs/>
                <w:sz w:val="28"/>
                <w:szCs w:val="28"/>
              </w:rPr>
            </w:pPr>
            <w:r w:rsidRPr="00970591">
              <w:rPr>
                <w:b/>
                <w:bCs/>
                <w:sz w:val="28"/>
                <w:szCs w:val="28"/>
              </w:rPr>
              <w:t>€20,00</w:t>
            </w:r>
          </w:p>
        </w:tc>
      </w:tr>
    </w:tbl>
    <w:p w14:paraId="56CD0BDA" w14:textId="2D7C6883" w:rsidR="008431DD" w:rsidRPr="00970591" w:rsidRDefault="00D16462" w:rsidP="00D8189A">
      <w:pPr>
        <w:spacing w:after="0" w:line="240" w:lineRule="atLeast"/>
        <w:rPr>
          <w:sz w:val="28"/>
          <w:szCs w:val="28"/>
        </w:rPr>
      </w:pPr>
      <w:r w:rsidRPr="00970591">
        <w:rPr>
          <w:sz w:val="28"/>
          <w:szCs w:val="28"/>
        </w:rPr>
        <w:t xml:space="preserve"> </w:t>
      </w:r>
      <w:r w:rsidR="008431DD" w:rsidRPr="00970591">
        <w:rPr>
          <w:b/>
          <w:bCs/>
          <w:sz w:val="28"/>
          <w:szCs w:val="28"/>
        </w:rPr>
        <w:t>Sabato</w:t>
      </w:r>
      <w:r w:rsidR="008431DD" w:rsidRPr="00970591">
        <w:rPr>
          <w:sz w:val="28"/>
          <w:szCs w:val="28"/>
        </w:rPr>
        <w:t xml:space="preserve"> ore 17:30 e ore 21:00 </w:t>
      </w:r>
      <w:proofErr w:type="gramStart"/>
      <w:r w:rsidR="008431DD" w:rsidRPr="00970591">
        <w:rPr>
          <w:b/>
          <w:bCs/>
          <w:sz w:val="28"/>
          <w:szCs w:val="28"/>
        </w:rPr>
        <w:t>Domenica</w:t>
      </w:r>
      <w:proofErr w:type="gramEnd"/>
      <w:r w:rsidR="008431DD" w:rsidRPr="00970591">
        <w:rPr>
          <w:sz w:val="28"/>
          <w:szCs w:val="28"/>
        </w:rPr>
        <w:t xml:space="preserve"> 17:30</w:t>
      </w:r>
    </w:p>
    <w:p w14:paraId="1CF89113" w14:textId="45D4EB82" w:rsidR="00A476AA" w:rsidRDefault="00A476AA"/>
    <w:sectPr w:rsidR="00A476AA" w:rsidSect="006D2E40">
      <w:headerReference w:type="default" r:id="rId7"/>
      <w:footerReference w:type="default" r:id="rId8"/>
      <w:pgSz w:w="11906" w:h="16838"/>
      <w:pgMar w:top="1417" w:right="1134"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E5D8" w14:textId="77777777" w:rsidR="009246F5" w:rsidRDefault="009246F5" w:rsidP="009D0959">
      <w:pPr>
        <w:spacing w:after="0" w:line="240" w:lineRule="auto"/>
      </w:pPr>
      <w:r>
        <w:separator/>
      </w:r>
    </w:p>
  </w:endnote>
  <w:endnote w:type="continuationSeparator" w:id="0">
    <w:p w14:paraId="39B35E80" w14:textId="77777777" w:rsidR="009246F5" w:rsidRDefault="009246F5" w:rsidP="009D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A1C1" w14:textId="77777777" w:rsidR="009D0959" w:rsidRDefault="00EB30BF">
    <w:pPr>
      <w:pStyle w:val="Pidipagina"/>
    </w:pPr>
    <w:r>
      <w:rPr>
        <w:noProof/>
        <w:lang w:eastAsia="it-IT"/>
      </w:rPr>
      <w:drawing>
        <wp:anchor distT="0" distB="0" distL="0" distR="0" simplePos="0" relativeHeight="251661312" behindDoc="0" locked="0" layoutInCell="0" allowOverlap="1" wp14:anchorId="742579E1" wp14:editId="78E67A49">
          <wp:simplePos x="0" y="0"/>
          <wp:positionH relativeFrom="margin">
            <wp:align>center</wp:align>
          </wp:positionH>
          <wp:positionV relativeFrom="paragraph">
            <wp:posOffset>66675</wp:posOffset>
          </wp:positionV>
          <wp:extent cx="7200265" cy="882015"/>
          <wp:effectExtent l="0" t="0" r="635" b="0"/>
          <wp:wrapSquare wrapText="largest"/>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7200265" cy="8820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A3B8" w14:textId="77777777" w:rsidR="009246F5" w:rsidRDefault="009246F5" w:rsidP="009D0959">
      <w:pPr>
        <w:spacing w:after="0" w:line="240" w:lineRule="auto"/>
      </w:pPr>
      <w:r>
        <w:separator/>
      </w:r>
    </w:p>
  </w:footnote>
  <w:footnote w:type="continuationSeparator" w:id="0">
    <w:p w14:paraId="1297DFEC" w14:textId="77777777" w:rsidR="009246F5" w:rsidRDefault="009246F5" w:rsidP="009D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C5A2" w14:textId="77777777" w:rsidR="009D0959" w:rsidRDefault="009D0959">
    <w:pPr>
      <w:pStyle w:val="Intestazione"/>
    </w:pPr>
    <w:r>
      <w:rPr>
        <w:noProof/>
        <w:lang w:eastAsia="it-IT"/>
      </w:rPr>
      <w:drawing>
        <wp:anchor distT="0" distB="0" distL="0" distR="0" simplePos="0" relativeHeight="251659264" behindDoc="0" locked="0" layoutInCell="0" allowOverlap="1" wp14:anchorId="13560FA6" wp14:editId="67A305E1">
          <wp:simplePos x="0" y="0"/>
          <wp:positionH relativeFrom="column">
            <wp:posOffset>-720090</wp:posOffset>
          </wp:positionH>
          <wp:positionV relativeFrom="paragraph">
            <wp:posOffset>-640080</wp:posOffset>
          </wp:positionV>
          <wp:extent cx="7562850" cy="1587500"/>
          <wp:effectExtent l="0" t="0" r="0" b="0"/>
          <wp:wrapSquare wrapText="largest"/>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1"/>
                  <a:stretch>
                    <a:fillRect/>
                  </a:stretch>
                </pic:blipFill>
                <pic:spPr bwMode="auto">
                  <a:xfrm>
                    <a:off x="0" y="0"/>
                    <a:ext cx="7562850" cy="1587500"/>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93"/>
    <w:rsid w:val="00117C48"/>
    <w:rsid w:val="001713A5"/>
    <w:rsid w:val="002649E3"/>
    <w:rsid w:val="00405393"/>
    <w:rsid w:val="004146D4"/>
    <w:rsid w:val="004C5386"/>
    <w:rsid w:val="006069C4"/>
    <w:rsid w:val="006D2E40"/>
    <w:rsid w:val="007B22C4"/>
    <w:rsid w:val="008431DD"/>
    <w:rsid w:val="009246F5"/>
    <w:rsid w:val="00956CC4"/>
    <w:rsid w:val="00970591"/>
    <w:rsid w:val="009A49BC"/>
    <w:rsid w:val="009D0959"/>
    <w:rsid w:val="009E2776"/>
    <w:rsid w:val="009F6E0A"/>
    <w:rsid w:val="00A476AA"/>
    <w:rsid w:val="00A55D10"/>
    <w:rsid w:val="00A91250"/>
    <w:rsid w:val="00AC00D9"/>
    <w:rsid w:val="00AE2B97"/>
    <w:rsid w:val="00BB7EE8"/>
    <w:rsid w:val="00BC6543"/>
    <w:rsid w:val="00C32665"/>
    <w:rsid w:val="00C714F5"/>
    <w:rsid w:val="00D039AA"/>
    <w:rsid w:val="00D16462"/>
    <w:rsid w:val="00D8189A"/>
    <w:rsid w:val="00DD5938"/>
    <w:rsid w:val="00E92C8B"/>
    <w:rsid w:val="00EA3E7C"/>
    <w:rsid w:val="00EB3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176D"/>
  <w15:docId w15:val="{7E14BD10-092E-4BD6-86FF-81F40F94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09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959"/>
  </w:style>
  <w:style w:type="paragraph" w:styleId="Pidipagina">
    <w:name w:val="footer"/>
    <w:basedOn w:val="Normale"/>
    <w:link w:val="PidipaginaCarattere"/>
    <w:uiPriority w:val="99"/>
    <w:unhideWhenUsed/>
    <w:rsid w:val="009D09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959"/>
  </w:style>
  <w:style w:type="paragraph" w:styleId="NormaleWeb">
    <w:name w:val="Normal (Web)"/>
    <w:basedOn w:val="Normale"/>
    <w:uiPriority w:val="99"/>
    <w:semiHidden/>
    <w:unhideWhenUsed/>
    <w:rsid w:val="008431D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431DD"/>
    <w:rPr>
      <w:i/>
      <w:iCs/>
    </w:rPr>
  </w:style>
  <w:style w:type="table" w:styleId="Grigliatabella">
    <w:name w:val="Table Grid"/>
    <w:basedOn w:val="Tabellanormale"/>
    <w:uiPriority w:val="59"/>
    <w:rsid w:val="0084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eb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192</Words>
  <Characters>1095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MONICA</cp:lastModifiedBy>
  <cp:revision>7</cp:revision>
  <dcterms:created xsi:type="dcterms:W3CDTF">2025-09-18T15:09:00Z</dcterms:created>
  <dcterms:modified xsi:type="dcterms:W3CDTF">2026-01-06T15:53:00Z</dcterms:modified>
</cp:coreProperties>
</file>